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E6" w:rsidRPr="00A132CE" w:rsidRDefault="00A132CE" w:rsidP="002C77E6">
      <w:pPr>
        <w:rPr>
          <w:b/>
          <w:sz w:val="28"/>
          <w:szCs w:val="28"/>
        </w:rPr>
      </w:pPr>
      <w:r w:rsidRPr="00A132CE">
        <w:rPr>
          <w:b/>
          <w:sz w:val="28"/>
          <w:szCs w:val="28"/>
        </w:rPr>
        <w:t xml:space="preserve">                                                     Письмо №</w:t>
      </w:r>
      <w:r w:rsidR="00A37419">
        <w:rPr>
          <w:b/>
          <w:sz w:val="28"/>
          <w:szCs w:val="28"/>
        </w:rPr>
        <w:t>131</w:t>
      </w:r>
      <w:bookmarkStart w:id="0" w:name="_GoBack"/>
      <w:bookmarkEnd w:id="0"/>
    </w:p>
    <w:p w:rsidR="00A132CE" w:rsidRPr="00A132CE" w:rsidRDefault="00A132CE" w:rsidP="00A132CE">
      <w:pPr>
        <w:pStyle w:val="ac"/>
        <w:rPr>
          <w:b/>
          <w:sz w:val="28"/>
          <w:szCs w:val="28"/>
        </w:rPr>
      </w:pPr>
      <w:r w:rsidRPr="00A132CE">
        <w:rPr>
          <w:b/>
          <w:sz w:val="28"/>
          <w:szCs w:val="28"/>
        </w:rPr>
        <w:t xml:space="preserve">                                                                    Руководителям образовательных</w:t>
      </w:r>
    </w:p>
    <w:p w:rsidR="00A132CE" w:rsidRDefault="00A132CE" w:rsidP="00A132CE">
      <w:pPr>
        <w:pStyle w:val="ac"/>
        <w:rPr>
          <w:b/>
          <w:sz w:val="28"/>
          <w:szCs w:val="28"/>
        </w:rPr>
      </w:pPr>
      <w:r w:rsidRPr="00A132CE">
        <w:rPr>
          <w:b/>
          <w:sz w:val="28"/>
          <w:szCs w:val="28"/>
        </w:rPr>
        <w:t xml:space="preserve">                                                                       организаций района</w:t>
      </w:r>
    </w:p>
    <w:p w:rsidR="00A132CE" w:rsidRDefault="00A132CE" w:rsidP="00A132CE">
      <w:pPr>
        <w:pStyle w:val="ac"/>
        <w:rPr>
          <w:b/>
          <w:sz w:val="28"/>
          <w:szCs w:val="28"/>
        </w:rPr>
      </w:pPr>
    </w:p>
    <w:p w:rsidR="00A132CE" w:rsidRPr="00116B45" w:rsidRDefault="00A132CE" w:rsidP="00A132CE">
      <w:pPr>
        <w:pStyle w:val="ac"/>
        <w:rPr>
          <w:sz w:val="28"/>
          <w:szCs w:val="28"/>
        </w:rPr>
      </w:pPr>
      <w:r>
        <w:rPr>
          <w:sz w:val="28"/>
          <w:szCs w:val="28"/>
        </w:rPr>
        <w:t>О представлении информации.</w:t>
      </w:r>
    </w:p>
    <w:p w:rsidR="00116B45" w:rsidRPr="00675E51" w:rsidRDefault="00116B45" w:rsidP="00A132CE">
      <w:pPr>
        <w:pStyle w:val="ac"/>
        <w:rPr>
          <w:sz w:val="28"/>
          <w:szCs w:val="28"/>
        </w:rPr>
      </w:pPr>
    </w:p>
    <w:p w:rsidR="00116B45" w:rsidRDefault="00116B45" w:rsidP="00116B45">
      <w:pPr>
        <w:pStyle w:val="25"/>
        <w:shd w:val="clear" w:color="auto" w:fill="auto"/>
        <w:spacing w:before="0" w:after="0" w:line="322" w:lineRule="exact"/>
        <w:ind w:left="300" w:right="240" w:firstLine="420"/>
      </w:pPr>
      <w:r>
        <w:t>МКУ «Управление образования» района на основании письма Федерального института оценки качества образования №02-23/102 от 06.02.2023г. в целях выявления лучших моделей и практик воспитательной работы по профилактике деструктивного поведения подростков и обучающейся молодежи центр воспитания, психологии и педагогики ДИРО просит предоставить лучшие практики/модели воспитательной и профилактической работы, реализуемые в вашем муниципальном образовании, в соответствии с прилагаемой формой сбора данных «Лучшие модели и практики муниципальных образовательных организаций Республики Дагестан».</w:t>
      </w:r>
    </w:p>
    <w:p w:rsidR="00116B45" w:rsidRDefault="00116B45" w:rsidP="00116B45">
      <w:pPr>
        <w:pStyle w:val="25"/>
        <w:shd w:val="clear" w:color="auto" w:fill="auto"/>
        <w:spacing w:before="0" w:after="0" w:line="322" w:lineRule="exact"/>
        <w:ind w:left="300" w:right="240" w:firstLine="420"/>
      </w:pPr>
      <w:r>
        <w:t>Под лучшими практиками/моделями воспитательной и профилактической работы понимается оформленный опыт управленческой и/или педагогической деятельности автора или авторского коллектива (программа, проект, система работы, технология, методика, методическая разработка и т.д.), обеспечивающий положительную динамику и стабильность достигнутых результатов.</w:t>
      </w:r>
    </w:p>
    <w:p w:rsidR="00116B45" w:rsidRDefault="00116B45" w:rsidP="00116B45">
      <w:pPr>
        <w:pStyle w:val="25"/>
        <w:shd w:val="clear" w:color="auto" w:fill="auto"/>
        <w:spacing w:before="0" w:after="0" w:line="322" w:lineRule="exact"/>
        <w:ind w:left="300" w:right="240" w:firstLine="420"/>
        <w:rPr>
          <w:rFonts w:eastAsiaTheme="majorEastAsia"/>
        </w:rPr>
      </w:pPr>
      <w:r>
        <w:t xml:space="preserve">Материалы просим направлять электронной почтой на адрес: </w:t>
      </w:r>
      <w:hyperlink r:id="rId4" w:history="1">
        <w:r w:rsidRPr="00A76C90">
          <w:rPr>
            <w:rStyle w:val="a3"/>
            <w:rFonts w:eastAsiaTheme="majorEastAsia"/>
            <w:lang w:val="en-US"/>
          </w:rPr>
          <w:t>sergokalarop</w:t>
        </w:r>
        <w:r w:rsidRPr="00116B45">
          <w:rPr>
            <w:rStyle w:val="a3"/>
            <w:rFonts w:eastAsiaTheme="majorEastAsia"/>
          </w:rPr>
          <w:t>@</w:t>
        </w:r>
        <w:r w:rsidRPr="00A76C90">
          <w:rPr>
            <w:rStyle w:val="a3"/>
            <w:rFonts w:eastAsiaTheme="majorEastAsia"/>
            <w:lang w:val="en-US"/>
          </w:rPr>
          <w:t>mail</w:t>
        </w:r>
        <w:r w:rsidRPr="00116B45">
          <w:rPr>
            <w:rStyle w:val="a3"/>
            <w:rFonts w:eastAsiaTheme="majorEastAsia"/>
          </w:rPr>
          <w:t>.</w:t>
        </w:r>
        <w:r w:rsidRPr="00A76C90">
          <w:rPr>
            <w:rStyle w:val="a3"/>
            <w:rFonts w:eastAsiaTheme="majorEastAsia"/>
            <w:lang w:val="en-US"/>
          </w:rPr>
          <w:t>ru</w:t>
        </w:r>
      </w:hyperlink>
      <w:r w:rsidRPr="00116B45">
        <w:rPr>
          <w:rFonts w:eastAsiaTheme="majorEastAsia"/>
        </w:rPr>
        <w:t xml:space="preserve"> до 27 февраля 2023г.</w:t>
      </w:r>
    </w:p>
    <w:p w:rsidR="00116B45" w:rsidRPr="00116B45" w:rsidRDefault="00116B45" w:rsidP="00116B45">
      <w:pPr>
        <w:pStyle w:val="25"/>
        <w:shd w:val="clear" w:color="auto" w:fill="auto"/>
        <w:spacing w:before="0" w:after="0" w:line="322" w:lineRule="exact"/>
        <w:ind w:left="300" w:right="240" w:firstLine="420"/>
      </w:pPr>
    </w:p>
    <w:p w:rsidR="00D71A0D" w:rsidRDefault="00116B45" w:rsidP="00A132CE">
      <w:pPr>
        <w:pStyle w:val="ac"/>
        <w:rPr>
          <w:sz w:val="24"/>
          <w:szCs w:val="24"/>
        </w:rPr>
      </w:pPr>
      <w:r w:rsidRPr="00116B45">
        <w:rPr>
          <w:sz w:val="24"/>
          <w:szCs w:val="24"/>
        </w:rPr>
        <w:t xml:space="preserve">         Приложение: на 1</w:t>
      </w:r>
      <w:proofErr w:type="gramStart"/>
      <w:r w:rsidRPr="00116B45">
        <w:rPr>
          <w:sz w:val="24"/>
          <w:szCs w:val="24"/>
        </w:rPr>
        <w:t>л.в</w:t>
      </w:r>
      <w:proofErr w:type="gramEnd"/>
      <w:r w:rsidRPr="00116B45">
        <w:rPr>
          <w:sz w:val="24"/>
          <w:szCs w:val="24"/>
        </w:rPr>
        <w:t xml:space="preserve"> 1экз.</w:t>
      </w:r>
    </w:p>
    <w:p w:rsidR="00116B45" w:rsidRDefault="00116B45" w:rsidP="00A132CE">
      <w:pPr>
        <w:pStyle w:val="ac"/>
        <w:rPr>
          <w:sz w:val="24"/>
          <w:szCs w:val="24"/>
        </w:rPr>
      </w:pPr>
    </w:p>
    <w:p w:rsidR="00116B45" w:rsidRPr="00116B45" w:rsidRDefault="00116B45" w:rsidP="00A132CE">
      <w:pPr>
        <w:pStyle w:val="ac"/>
        <w:rPr>
          <w:sz w:val="28"/>
          <w:szCs w:val="28"/>
        </w:rPr>
      </w:pPr>
      <w:r w:rsidRPr="00116B4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МКУ «Управления образования»:                        Х.Н.Исаева.</w:t>
      </w:r>
    </w:p>
    <w:p w:rsidR="00A132CE" w:rsidRPr="00116B45" w:rsidRDefault="00A132CE" w:rsidP="00A132CE">
      <w:pPr>
        <w:pStyle w:val="ac"/>
        <w:rPr>
          <w:sz w:val="28"/>
          <w:szCs w:val="28"/>
        </w:rPr>
      </w:pPr>
    </w:p>
    <w:p w:rsidR="00A132CE" w:rsidRDefault="00A132CE" w:rsidP="00A132CE">
      <w:pPr>
        <w:pStyle w:val="ac"/>
        <w:rPr>
          <w:sz w:val="28"/>
          <w:szCs w:val="28"/>
        </w:rPr>
      </w:pPr>
    </w:p>
    <w:p w:rsidR="00675E51" w:rsidRDefault="00675E51" w:rsidP="00675E51">
      <w:pPr>
        <w:pStyle w:val="25"/>
        <w:shd w:val="clear" w:color="auto" w:fill="auto"/>
        <w:tabs>
          <w:tab w:val="left" w:leader="underscore" w:pos="6199"/>
          <w:tab w:val="left" w:leader="underscore" w:pos="7260"/>
          <w:tab w:val="left" w:leader="underscore" w:pos="8633"/>
        </w:tabs>
        <w:spacing w:before="0" w:after="304" w:line="326" w:lineRule="exact"/>
        <w:ind w:left="4260" w:firstLine="2460"/>
        <w:jc w:val="left"/>
      </w:pPr>
      <w:r>
        <w:t>Приложение к письму исх.№</w:t>
      </w:r>
      <w:r w:rsidRPr="00675E51">
        <w:t>129</w:t>
      </w:r>
      <w:r>
        <w:tab/>
        <w:t>от «</w:t>
      </w:r>
      <w:r>
        <w:tab/>
        <w:t>_»</w:t>
      </w:r>
      <w:r>
        <w:tab/>
        <w:t>2023 г.</w:t>
      </w:r>
    </w:p>
    <w:p w:rsidR="00675E51" w:rsidRDefault="00675E51" w:rsidP="00675E51">
      <w:pPr>
        <w:pStyle w:val="25"/>
        <w:shd w:val="clear" w:color="auto" w:fill="auto"/>
        <w:spacing w:before="0" w:after="0" w:line="322" w:lineRule="exact"/>
        <w:jc w:val="center"/>
      </w:pPr>
      <w:r>
        <w:t>Форма сбора данных «Лучшие модели и практики муниципальных</w:t>
      </w:r>
      <w:r>
        <w:br/>
        <w:t>образовательных организаций Республики Дагестан».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718"/>
        <w:gridCol w:w="1805"/>
        <w:gridCol w:w="1694"/>
        <w:gridCol w:w="1574"/>
        <w:gridCol w:w="2126"/>
      </w:tblGrid>
      <w:tr w:rsidR="00675E51" w:rsidTr="00675E51">
        <w:trPr>
          <w:trHeight w:hRule="exact" w:val="114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Автор</w:t>
            </w:r>
          </w:p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"/>
              </w:rPr>
              <w:t>(авторский</w:t>
            </w:r>
          </w:p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коллектив)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Контактные</w:t>
            </w:r>
          </w:p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"/>
              </w:rPr>
              <w:t>данные</w:t>
            </w:r>
          </w:p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авторов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120" w:line="230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Место</w:t>
            </w:r>
          </w:p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120" w:after="0" w:line="230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Статус</w:t>
            </w:r>
          </w:p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lang w:bidi="ru-RU"/>
              </w:rPr>
            </w:pPr>
            <w:r>
              <w:rPr>
                <w:rStyle w:val="211"/>
              </w:rPr>
              <w:t>(муниципальный, региональный или федеральный)*</w:t>
            </w:r>
          </w:p>
        </w:tc>
      </w:tr>
      <w:tr w:rsidR="00675E51" w:rsidTr="00675E51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lang w:bidi="ru-RU"/>
              </w:rPr>
            </w:pPr>
            <w:r>
              <w:rPr>
                <w:rStyle w:val="2Arial"/>
              </w:rPr>
              <w:t>1</w:t>
            </w:r>
            <w:r>
              <w:rPr>
                <w:rStyle w:val="2Verdana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675E51" w:rsidTr="00675E51">
        <w:trPr>
          <w:trHeight w:hRule="exact" w:val="302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5E51" w:rsidRDefault="00675E51">
            <w:pPr>
              <w:pStyle w:val="25"/>
              <w:framePr w:w="9365" w:wrap="notBeside" w:vAnchor="text" w:hAnchor="text" w:xAlign="center" w:y="1"/>
              <w:shd w:val="clear" w:color="auto" w:fill="auto"/>
              <w:spacing w:before="0" w:after="0" w:line="170" w:lineRule="exact"/>
              <w:ind w:left="220"/>
              <w:jc w:val="left"/>
              <w:rPr>
                <w:lang w:bidi="ru-RU"/>
              </w:rPr>
            </w:pPr>
            <w:r>
              <w:rPr>
                <w:rStyle w:val="2Arial"/>
              </w:rPr>
              <w:t>..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E51" w:rsidRDefault="00675E51">
            <w:pPr>
              <w:framePr w:w="9365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75E51" w:rsidRDefault="00675E51" w:rsidP="00675E51">
      <w:pPr>
        <w:framePr w:w="9365" w:wrap="notBeside" w:vAnchor="text" w:hAnchor="text" w:xAlign="center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675E51" w:rsidRDefault="00675E51" w:rsidP="00675E51">
      <w:pPr>
        <w:rPr>
          <w:sz w:val="2"/>
          <w:szCs w:val="2"/>
        </w:rPr>
      </w:pPr>
    </w:p>
    <w:p w:rsidR="00675E51" w:rsidRDefault="00675E51" w:rsidP="00675E51">
      <w:pPr>
        <w:pStyle w:val="25"/>
        <w:shd w:val="clear" w:color="auto" w:fill="auto"/>
        <w:spacing w:before="240" w:after="300" w:line="346" w:lineRule="exact"/>
        <w:ind w:firstLine="460"/>
      </w:pPr>
      <w:r>
        <w:t xml:space="preserve">*Под статусом понимается признание практики профессиональным </w:t>
      </w:r>
      <w:r>
        <w:lastRenderedPageBreak/>
        <w:t>сообществом (например, программа - лауреат конкурса, практика внесена в региональный банк передового педагогического опыта и т.д.).</w:t>
      </w:r>
    </w:p>
    <w:p w:rsidR="00675E51" w:rsidRDefault="00675E51" w:rsidP="00675E51">
      <w:pPr>
        <w:pStyle w:val="25"/>
        <w:shd w:val="clear" w:color="auto" w:fill="auto"/>
        <w:spacing w:before="0" w:after="0" w:line="346" w:lineRule="exact"/>
        <w:ind w:firstLine="460"/>
      </w:pPr>
      <w:r>
        <w:t>К заполненной форме «Лучшие модели и практики муниципальных образовательных организаций Республики Дагестан» прилагаются:</w:t>
      </w:r>
    </w:p>
    <w:p w:rsidR="00675E51" w:rsidRDefault="00675E51" w:rsidP="00675E51">
      <w:pPr>
        <w:pStyle w:val="25"/>
        <w:shd w:val="clear" w:color="auto" w:fill="auto"/>
        <w:spacing w:before="0" w:after="0" w:line="317" w:lineRule="exact"/>
        <w:ind w:firstLine="460"/>
      </w:pPr>
      <w:r>
        <w:t xml:space="preserve">- сами практики в электронном виде в формате </w:t>
      </w:r>
      <w:r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docx</w:t>
      </w:r>
      <w:proofErr w:type="spellEnd"/>
      <w:r w:rsidRPr="00675E51">
        <w:rPr>
          <w:lang w:eastAsia="en-US" w:bidi="en-US"/>
        </w:rPr>
        <w:t xml:space="preserve"> </w:t>
      </w:r>
      <w:r>
        <w:t>и материалы, разработанные для реализации практики.</w:t>
      </w:r>
    </w:p>
    <w:p w:rsidR="00A132CE" w:rsidRDefault="00A132CE" w:rsidP="00A132CE">
      <w:pPr>
        <w:pStyle w:val="ac"/>
        <w:rPr>
          <w:sz w:val="28"/>
          <w:szCs w:val="28"/>
        </w:rPr>
      </w:pPr>
    </w:p>
    <w:p w:rsidR="00A132CE" w:rsidRPr="00A132CE" w:rsidRDefault="00A132CE" w:rsidP="00A132CE">
      <w:pPr>
        <w:pStyle w:val="ac"/>
        <w:rPr>
          <w:sz w:val="28"/>
          <w:szCs w:val="28"/>
        </w:rPr>
      </w:pPr>
    </w:p>
    <w:p w:rsidR="002C77E6" w:rsidRPr="00A132CE" w:rsidRDefault="002C77E6" w:rsidP="00A132CE">
      <w:pPr>
        <w:pStyle w:val="ac"/>
        <w:rPr>
          <w:b/>
          <w:sz w:val="28"/>
          <w:szCs w:val="28"/>
        </w:rPr>
      </w:pPr>
    </w:p>
    <w:sectPr w:rsidR="002C77E6" w:rsidRPr="00A132CE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4AC"/>
    <w:rsid w:val="000F4D99"/>
    <w:rsid w:val="00116B45"/>
    <w:rsid w:val="001E4CDB"/>
    <w:rsid w:val="002C77E6"/>
    <w:rsid w:val="002D06C9"/>
    <w:rsid w:val="003E15EB"/>
    <w:rsid w:val="00625853"/>
    <w:rsid w:val="00675E51"/>
    <w:rsid w:val="006C5F34"/>
    <w:rsid w:val="006F3557"/>
    <w:rsid w:val="006F3CBF"/>
    <w:rsid w:val="007F7D52"/>
    <w:rsid w:val="008D44AC"/>
    <w:rsid w:val="00A0473F"/>
    <w:rsid w:val="00A132CE"/>
    <w:rsid w:val="00A37419"/>
    <w:rsid w:val="00A515FD"/>
    <w:rsid w:val="00AC13FF"/>
    <w:rsid w:val="00BB3C79"/>
    <w:rsid w:val="00CF558D"/>
    <w:rsid w:val="00D077BE"/>
    <w:rsid w:val="00D71A0D"/>
    <w:rsid w:val="00DF66D5"/>
    <w:rsid w:val="00E92CBC"/>
    <w:rsid w:val="00F970DC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5D57"/>
  <w15:docId w15:val="{D21A911E-A6CC-4DD8-8F1E-61F393E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24">
    <w:name w:val="Основной текст (2)_"/>
    <w:basedOn w:val="a0"/>
    <w:link w:val="25"/>
    <w:locked/>
    <w:rsid w:val="00116B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6B45"/>
    <w:pPr>
      <w:widowControl w:val="0"/>
      <w:shd w:val="clear" w:color="auto" w:fill="FFFFFF"/>
      <w:spacing w:before="5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116B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1">
    <w:name w:val="Основной текст (2) + 11"/>
    <w:aliases w:val="5 pt"/>
    <w:basedOn w:val="24"/>
    <w:rsid w:val="00675E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"/>
    <w:aliases w:val="11 pt,8,Полужирный"/>
    <w:basedOn w:val="24"/>
    <w:rsid w:val="00675E51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10 pt"/>
    <w:basedOn w:val="24"/>
    <w:rsid w:val="00675E51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okalar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10</cp:revision>
  <cp:lastPrinted>2023-01-24T06:32:00Z</cp:lastPrinted>
  <dcterms:created xsi:type="dcterms:W3CDTF">2023-02-09T13:00:00Z</dcterms:created>
  <dcterms:modified xsi:type="dcterms:W3CDTF">2023-02-09T14:24:00Z</dcterms:modified>
</cp:coreProperties>
</file>